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C182B" w:rsidRPr="003424F9" w:rsidRDefault="000F6C4A" w:rsidP="00FA3D0C">
      <w:pPr>
        <w:tabs>
          <w:tab w:val="left" w:pos="993"/>
        </w:tabs>
        <w:jc w:val="center"/>
        <w:rPr>
          <w:b/>
          <w:sz w:val="24"/>
          <w:szCs w:val="24"/>
          <w:lang w:val="bg-BG"/>
        </w:rPr>
      </w:pPr>
      <w:r w:rsidRPr="00321F74">
        <w:rPr>
          <w:b/>
          <w:sz w:val="24"/>
          <w:szCs w:val="24"/>
          <w:lang w:val="bg-BG"/>
        </w:rPr>
        <w:t xml:space="preserve">за продажба </w:t>
      </w:r>
      <w:r w:rsidR="00FA3D0C" w:rsidRPr="00857C7E">
        <w:rPr>
          <w:b/>
          <w:sz w:val="24"/>
          <w:szCs w:val="24"/>
          <w:lang w:val="bg-BG"/>
        </w:rPr>
        <w:t xml:space="preserve">на </w:t>
      </w:r>
      <w:r w:rsidR="00FA3D0C" w:rsidRPr="00857C7E">
        <w:rPr>
          <w:b/>
          <w:sz w:val="24"/>
          <w:szCs w:val="24"/>
        </w:rPr>
        <w:t>недвижим имот, собственост на „БДЖ – Товарни превози“ ЕООД</w:t>
      </w:r>
      <w:r w:rsidR="003424F9">
        <w:rPr>
          <w:b/>
          <w:sz w:val="24"/>
          <w:szCs w:val="24"/>
          <w:lang w:val="bg-BG"/>
        </w:rPr>
        <w:t xml:space="preserve">: </w:t>
      </w:r>
      <w:r w:rsidR="00FA3D0C" w:rsidRPr="00857C7E">
        <w:rPr>
          <w:b/>
          <w:sz w:val="24"/>
          <w:szCs w:val="24"/>
        </w:rPr>
        <w:t xml:space="preserve"> </w:t>
      </w:r>
      <w:r w:rsidR="0008168E" w:rsidRPr="0008168E">
        <w:rPr>
          <w:b/>
          <w:color w:val="000000"/>
          <w:sz w:val="24"/>
          <w:szCs w:val="24"/>
          <w:lang w:eastAsia="ar-SA"/>
        </w:rPr>
        <w:t xml:space="preserve">Апартамент № 2, находящ се в гр. </w:t>
      </w:r>
      <w:proofErr w:type="gramStart"/>
      <w:r w:rsidR="0008168E" w:rsidRPr="0008168E">
        <w:rPr>
          <w:b/>
          <w:color w:val="000000"/>
          <w:sz w:val="24"/>
          <w:szCs w:val="24"/>
          <w:lang w:eastAsia="ar-SA"/>
        </w:rPr>
        <w:t>Русе, община Русе, област Русе, на ул.</w:t>
      </w:r>
      <w:proofErr w:type="gramEnd"/>
      <w:r w:rsidR="0008168E" w:rsidRPr="0008168E">
        <w:rPr>
          <w:b/>
          <w:color w:val="000000"/>
          <w:sz w:val="24"/>
          <w:szCs w:val="24"/>
          <w:lang w:eastAsia="ar-SA"/>
        </w:rPr>
        <w:t xml:space="preserve"> „Тракция</w:t>
      </w:r>
      <w:proofErr w:type="gramStart"/>
      <w:r w:rsidR="0008168E" w:rsidRPr="0008168E">
        <w:rPr>
          <w:b/>
          <w:color w:val="000000"/>
          <w:sz w:val="24"/>
          <w:szCs w:val="24"/>
          <w:lang w:eastAsia="ar-SA"/>
        </w:rPr>
        <w:t>“ №</w:t>
      </w:r>
      <w:proofErr w:type="gramEnd"/>
      <w:r w:rsidR="0008168E" w:rsidRPr="0008168E">
        <w:rPr>
          <w:b/>
          <w:color w:val="000000"/>
          <w:sz w:val="24"/>
          <w:szCs w:val="24"/>
          <w:lang w:eastAsia="ar-SA"/>
        </w:rPr>
        <w:t xml:space="preserve"> 17, блок № 6, етаж 1, представляващ самостоятелен обект в сграда с идентификатор 63427.8.680.1.2 по </w:t>
      </w:r>
      <w:r w:rsidR="0008168E" w:rsidRPr="0008168E">
        <w:rPr>
          <w:color w:val="000000"/>
          <w:sz w:val="24"/>
          <w:szCs w:val="24"/>
          <w:lang w:eastAsia="ar-SA"/>
        </w:rPr>
        <w:t>кадастралната</w:t>
      </w:r>
      <w:r w:rsidR="0008168E" w:rsidRPr="0008168E">
        <w:rPr>
          <w:b/>
          <w:color w:val="000000"/>
          <w:sz w:val="24"/>
          <w:szCs w:val="24"/>
          <w:lang w:eastAsia="ar-SA"/>
        </w:rPr>
        <w:t xml:space="preserve">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37</w:t>
      </w:r>
      <w:proofErr w:type="gramStart"/>
      <w:r w:rsidR="0008168E" w:rsidRPr="0008168E">
        <w:rPr>
          <w:b/>
          <w:color w:val="000000"/>
          <w:sz w:val="24"/>
          <w:szCs w:val="24"/>
          <w:lang w:eastAsia="ar-SA"/>
        </w:rPr>
        <w:t>,97</w:t>
      </w:r>
      <w:proofErr w:type="gramEnd"/>
      <w:r w:rsidR="0008168E" w:rsidRPr="0008168E">
        <w:rPr>
          <w:b/>
          <w:color w:val="000000"/>
          <w:sz w:val="24"/>
          <w:szCs w:val="24"/>
          <w:lang w:eastAsia="ar-SA"/>
        </w:rPr>
        <w:t xml:space="preserve"> кв. м., състоящ се от: две стаи, при граници на апартамента: на същия етаж - 63427.8.680.1.3 и 63427.8.680.1.1, под апартамента - няма, над апартамента - няма, заедно с прилежащо избено помещение № 2 с площ от 7,65 кв. </w:t>
      </w:r>
      <w:proofErr w:type="gramStart"/>
      <w:r w:rsidR="0008168E" w:rsidRPr="0008168E">
        <w:rPr>
          <w:b/>
          <w:color w:val="000000"/>
          <w:sz w:val="24"/>
          <w:szCs w:val="24"/>
          <w:lang w:eastAsia="ar-SA"/>
        </w:rPr>
        <w:t>м.,</w:t>
      </w:r>
      <w:proofErr w:type="gramEnd"/>
      <w:r w:rsidR="0008168E" w:rsidRPr="0008168E">
        <w:rPr>
          <w:b/>
          <w:color w:val="000000"/>
          <w:sz w:val="24"/>
          <w:szCs w:val="24"/>
          <w:lang w:eastAsia="ar-SA"/>
        </w:rPr>
        <w:t xml:space="preserve"> при граници на мазето: изба № 1, коридор и основи, както и 24,621 на сто идеални части от общите части на сградата и от отстъпеното право на строеж</w:t>
      </w: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640046" w:rsidRPr="00640046" w:rsidRDefault="007D555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ListParagraph"/>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считам </w:t>
      </w:r>
      <w:proofErr w:type="gramStart"/>
      <w:r w:rsidRPr="000A4834">
        <w:rPr>
          <w:sz w:val="24"/>
          <w:szCs w:val="24"/>
          <w:lang w:val="ru-RU"/>
        </w:rPr>
        <w:t>запознат</w:t>
      </w:r>
      <w:proofErr w:type="gramEnd"/>
      <w:r w:rsidRPr="000A4834">
        <w:rPr>
          <w:sz w:val="24"/>
          <w:szCs w:val="24"/>
          <w:lang w:val="ru-RU"/>
        </w:rPr>
        <w:t>/а със състоянието на имота към датата на провеждане на търга за продажбата му.</w:t>
      </w:r>
    </w:p>
    <w:p w:rsidR="008D6D7F" w:rsidRPr="00FA3D0C" w:rsidRDefault="007220F3" w:rsidP="008D6D7F">
      <w:pPr>
        <w:pStyle w:val="ListParagraph"/>
        <w:numPr>
          <w:ilvl w:val="0"/>
          <w:numId w:val="12"/>
        </w:numPr>
        <w:jc w:val="both"/>
        <w:rPr>
          <w:sz w:val="24"/>
          <w:szCs w:val="24"/>
          <w:lang w:val="ru-RU"/>
        </w:rPr>
      </w:pPr>
      <w:r w:rsidRPr="008D6D7F">
        <w:rPr>
          <w:sz w:val="24"/>
          <w:szCs w:val="24"/>
        </w:rPr>
        <w:t>Огледал</w:t>
      </w:r>
      <w:r w:rsidR="000F6C4A" w:rsidRPr="008D6D7F">
        <w:rPr>
          <w:sz w:val="24"/>
          <w:szCs w:val="24"/>
        </w:rPr>
        <w:t>/а</w:t>
      </w:r>
      <w:r w:rsidRPr="008D6D7F">
        <w:rPr>
          <w:sz w:val="24"/>
          <w:szCs w:val="24"/>
        </w:rPr>
        <w:t xml:space="preserve"> съм и съм съгласен</w:t>
      </w:r>
      <w:r w:rsidR="000F6C4A" w:rsidRPr="008D6D7F">
        <w:rPr>
          <w:sz w:val="24"/>
          <w:szCs w:val="24"/>
        </w:rPr>
        <w:t>/на</w:t>
      </w:r>
      <w:r w:rsidRPr="008D6D7F">
        <w:rPr>
          <w:sz w:val="24"/>
          <w:szCs w:val="24"/>
        </w:rPr>
        <w:t xml:space="preserve"> да закупя</w:t>
      </w:r>
      <w:r w:rsidR="00321F74" w:rsidRPr="008D6D7F">
        <w:rPr>
          <w:sz w:val="24"/>
          <w:szCs w:val="24"/>
          <w:lang w:val="bg-BG"/>
        </w:rPr>
        <w:t xml:space="preserve"> </w:t>
      </w:r>
      <w:r w:rsidR="00FA3D0C" w:rsidRPr="00FA3D0C">
        <w:rPr>
          <w:sz w:val="24"/>
          <w:szCs w:val="24"/>
        </w:rPr>
        <w:t>недвижим имот, собственост на „БДЖ – Товарни превози</w:t>
      </w:r>
      <w:proofErr w:type="gramStart"/>
      <w:r w:rsidR="00FA3D0C" w:rsidRPr="00FA3D0C">
        <w:rPr>
          <w:sz w:val="24"/>
          <w:szCs w:val="24"/>
        </w:rPr>
        <w:t>“ ЕООД</w:t>
      </w:r>
      <w:proofErr w:type="gramEnd"/>
      <w:r w:rsidR="00600B73">
        <w:rPr>
          <w:sz w:val="24"/>
          <w:szCs w:val="24"/>
          <w:lang w:val="bg-BG"/>
        </w:rPr>
        <w:t>:</w:t>
      </w:r>
      <w:r w:rsidR="00FA3D0C" w:rsidRPr="00FA3D0C">
        <w:rPr>
          <w:sz w:val="24"/>
          <w:szCs w:val="24"/>
        </w:rPr>
        <w:t xml:space="preserve"> </w:t>
      </w:r>
      <w:r w:rsidR="00AC1C94" w:rsidRPr="004010D5">
        <w:rPr>
          <w:b/>
          <w:color w:val="000000"/>
          <w:sz w:val="24"/>
          <w:szCs w:val="24"/>
          <w:lang w:eastAsia="ar-SA"/>
        </w:rPr>
        <w:t>Апартамент № 2</w:t>
      </w:r>
      <w:r w:rsidR="00AC1C94" w:rsidRPr="004010D5">
        <w:rPr>
          <w:color w:val="000000"/>
          <w:sz w:val="24"/>
          <w:szCs w:val="24"/>
          <w:lang w:eastAsia="ar-SA"/>
        </w:rPr>
        <w:t>, находящ се в гр. Русе, община Русе, област Русе, на ул. „Тракция</w:t>
      </w:r>
      <w:proofErr w:type="gramStart"/>
      <w:r w:rsidR="00AC1C94" w:rsidRPr="004010D5">
        <w:rPr>
          <w:color w:val="000000"/>
          <w:sz w:val="24"/>
          <w:szCs w:val="24"/>
          <w:lang w:eastAsia="ar-SA"/>
        </w:rPr>
        <w:t>“ №</w:t>
      </w:r>
      <w:proofErr w:type="gramEnd"/>
      <w:r w:rsidR="00AC1C94" w:rsidRPr="004010D5">
        <w:rPr>
          <w:color w:val="000000"/>
          <w:sz w:val="24"/>
          <w:szCs w:val="24"/>
          <w:lang w:eastAsia="ar-SA"/>
        </w:rPr>
        <w:t xml:space="preserve"> 17, блок № 6, етаж 1, представляващ самостоятелен обект в сграда с идентификатор 63427.8.680.1.2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37</w:t>
      </w:r>
      <w:proofErr w:type="gramStart"/>
      <w:r w:rsidR="00AC1C94" w:rsidRPr="004010D5">
        <w:rPr>
          <w:color w:val="000000"/>
          <w:sz w:val="24"/>
          <w:szCs w:val="24"/>
          <w:lang w:eastAsia="ar-SA"/>
        </w:rPr>
        <w:t>,97</w:t>
      </w:r>
      <w:proofErr w:type="gramEnd"/>
      <w:r w:rsidR="00AC1C94" w:rsidRPr="004010D5">
        <w:rPr>
          <w:color w:val="000000"/>
          <w:sz w:val="24"/>
          <w:szCs w:val="24"/>
          <w:lang w:eastAsia="ar-SA"/>
        </w:rPr>
        <w:t xml:space="preserve"> кв. м., </w:t>
      </w:r>
      <w:r w:rsidR="00AC1C94" w:rsidRPr="004010D5">
        <w:rPr>
          <w:color w:val="000000"/>
          <w:sz w:val="24"/>
          <w:szCs w:val="24"/>
          <w:lang w:eastAsia="ar-SA"/>
        </w:rPr>
        <w:lastRenderedPageBreak/>
        <w:t xml:space="preserve">състоящ се от: две стаи, при граници на апартамента: на същия етаж - 63427.8.680.1.3 и 63427.8.680.1.1, под апартамента - няма, над апартамента - няма, заедно с прилежащо </w:t>
      </w:r>
      <w:r w:rsidR="00AC1C94" w:rsidRPr="004010D5">
        <w:rPr>
          <w:b/>
          <w:color w:val="000000"/>
          <w:sz w:val="24"/>
          <w:szCs w:val="24"/>
          <w:lang w:eastAsia="ar-SA"/>
        </w:rPr>
        <w:t>избено помещение № 2</w:t>
      </w:r>
      <w:r w:rsidR="00AC1C94" w:rsidRPr="004010D5">
        <w:rPr>
          <w:color w:val="000000"/>
          <w:sz w:val="24"/>
          <w:szCs w:val="24"/>
          <w:lang w:eastAsia="ar-SA"/>
        </w:rPr>
        <w:t xml:space="preserve"> с площ от 7,65 кв. м., при граници на мазето: изба № 1, коридор и основи, както и 24,621 на сто идеални части от общите части на сградата и от отстъпеното право на строеж</w:t>
      </w:r>
      <w:r w:rsidR="004D3C9E" w:rsidRPr="00FA3D0C">
        <w:rPr>
          <w:sz w:val="24"/>
          <w:szCs w:val="24"/>
          <w:lang w:val="bg-BG" w:eastAsia="bg-BG"/>
        </w:rPr>
        <w:t>,</w:t>
      </w:r>
      <w:r w:rsidR="009359B2" w:rsidRPr="00FA3D0C">
        <w:rPr>
          <w:sz w:val="24"/>
          <w:szCs w:val="24"/>
        </w:rPr>
        <w:t xml:space="preserve"> в състоянието в което е и при условията на тръжната документация</w:t>
      </w:r>
      <w:r w:rsidR="000057FA" w:rsidRPr="00FA3D0C">
        <w:rPr>
          <w:sz w:val="24"/>
          <w:szCs w:val="24"/>
        </w:rPr>
        <w:t>.</w:t>
      </w:r>
      <w:r w:rsidR="00AC4F3B" w:rsidRPr="00FA3D0C">
        <w:rPr>
          <w:sz w:val="24"/>
          <w:szCs w:val="24"/>
        </w:rPr>
        <w:t xml:space="preserve"> </w:t>
      </w:r>
      <w:r w:rsidR="0055174D" w:rsidRPr="00FA3D0C">
        <w:rPr>
          <w:sz w:val="24"/>
          <w:szCs w:val="24"/>
          <w:lang w:val="bg-BG"/>
        </w:rPr>
        <w:t xml:space="preserve"> </w:t>
      </w:r>
      <w:r w:rsidR="00AC1C94">
        <w:rPr>
          <w:sz w:val="24"/>
          <w:szCs w:val="24"/>
          <w:lang w:val="bg-BG"/>
        </w:rPr>
        <w:t xml:space="preserve"> </w:t>
      </w:r>
      <w:bookmarkStart w:id="0" w:name="_GoBack"/>
      <w:bookmarkEnd w:id="0"/>
    </w:p>
    <w:p w:rsidR="008D6D7F" w:rsidRPr="008D6D7F" w:rsidRDefault="00AC4F3B" w:rsidP="008D6D7F">
      <w:pPr>
        <w:pStyle w:val="ListParagraph"/>
        <w:numPr>
          <w:ilvl w:val="0"/>
          <w:numId w:val="12"/>
        </w:numPr>
        <w:jc w:val="both"/>
        <w:rPr>
          <w:sz w:val="24"/>
          <w:szCs w:val="24"/>
          <w:lang w:val="ru-RU"/>
        </w:rPr>
      </w:pPr>
      <w:r w:rsidRPr="008D6D7F">
        <w:rPr>
          <w:sz w:val="24"/>
          <w:szCs w:val="24"/>
        </w:rPr>
        <w:t>Задължавам се да не разгласявам и да не допускам разгласяването и узнаването по никакъв начин от неоправомощени за това лица, както и да не ползвам за други цели фактите, сведенията и документите, които са ми предоставени като задължителна информация във връзка с продажбата на имота.</w:t>
      </w:r>
    </w:p>
    <w:p w:rsidR="008D6D7F" w:rsidRPr="008D6D7F" w:rsidRDefault="00B12FB3" w:rsidP="007A0C5C">
      <w:pPr>
        <w:pStyle w:val="ListParagraph"/>
        <w:numPr>
          <w:ilvl w:val="0"/>
          <w:numId w:val="12"/>
        </w:numPr>
        <w:jc w:val="both"/>
        <w:rPr>
          <w:sz w:val="24"/>
          <w:szCs w:val="24"/>
          <w:lang w:val="ru-RU"/>
        </w:rPr>
      </w:pPr>
      <w:r w:rsidRPr="008D6D7F">
        <w:rPr>
          <w:sz w:val="24"/>
          <w:szCs w:val="24"/>
        </w:rPr>
        <w:t>Запознат/а съм</w:t>
      </w:r>
      <w:r w:rsidR="00EE07C1">
        <w:rPr>
          <w:sz w:val="24"/>
          <w:szCs w:val="24"/>
          <w:lang w:val="bg-BG"/>
        </w:rPr>
        <w:t xml:space="preserve"> и съм съгласен/а</w:t>
      </w:r>
      <w:r w:rsidRPr="008D6D7F">
        <w:rPr>
          <w:sz w:val="24"/>
          <w:szCs w:val="24"/>
        </w:rPr>
        <w:t xml:space="preserve"> с условията за зад</w:t>
      </w:r>
      <w:r w:rsidR="00B7354A" w:rsidRPr="008D6D7F">
        <w:rPr>
          <w:sz w:val="24"/>
          <w:szCs w:val="24"/>
        </w:rPr>
        <w:t>ъ</w:t>
      </w:r>
      <w:r w:rsidRPr="008D6D7F">
        <w:rPr>
          <w:sz w:val="24"/>
          <w:szCs w:val="24"/>
        </w:rPr>
        <w:t>ржане и връщане</w:t>
      </w:r>
      <w:r w:rsidR="00F948F4" w:rsidRPr="008D6D7F">
        <w:rPr>
          <w:sz w:val="24"/>
          <w:szCs w:val="24"/>
        </w:rPr>
        <w:t xml:space="preserve"> на депозита за участие.</w:t>
      </w:r>
    </w:p>
    <w:p w:rsidR="00245091" w:rsidRPr="00715B0B" w:rsidRDefault="00245091" w:rsidP="00715B0B">
      <w:pPr>
        <w:pStyle w:val="ListParagraph"/>
        <w:numPr>
          <w:ilvl w:val="0"/>
          <w:numId w:val="12"/>
        </w:numPr>
        <w:spacing w:line="480" w:lineRule="auto"/>
        <w:jc w:val="both"/>
        <w:rPr>
          <w:sz w:val="24"/>
        </w:rPr>
      </w:pPr>
      <w:r w:rsidRPr="00715B0B">
        <w:rPr>
          <w:sz w:val="24"/>
          <w:szCs w:val="24"/>
          <w:lang w:val="ru-RU"/>
        </w:rPr>
        <w:t>В случай, че не спечеля търга, внесения</w:t>
      </w:r>
      <w:r w:rsidR="007A0C5C" w:rsidRPr="00715B0B">
        <w:rPr>
          <w:sz w:val="24"/>
          <w:szCs w:val="24"/>
          <w:lang w:val="ru-RU"/>
        </w:rPr>
        <w:t>т</w:t>
      </w:r>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бъде върнат</w:t>
      </w:r>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път:</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r w:rsidRPr="00F57172">
        <w:rPr>
          <w:sz w:val="24"/>
          <w:szCs w:val="24"/>
        </w:rPr>
        <w:t>Дата: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62" w:rsidRDefault="00946962">
      <w:r>
        <w:separator/>
      </w:r>
    </w:p>
  </w:endnote>
  <w:endnote w:type="continuationSeparator" w:id="0">
    <w:p w:rsidR="00946962" w:rsidRDefault="0094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62" w:rsidRDefault="00946962">
      <w:r>
        <w:separator/>
      </w:r>
    </w:p>
  </w:footnote>
  <w:footnote w:type="continuationSeparator" w:id="0">
    <w:p w:rsidR="00946962" w:rsidRDefault="00946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68E"/>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67A4F"/>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24F9"/>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0B73"/>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96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420B"/>
    <w:rsid w:val="00AB5DC4"/>
    <w:rsid w:val="00AB5DCD"/>
    <w:rsid w:val="00AB68DE"/>
    <w:rsid w:val="00AB7212"/>
    <w:rsid w:val="00AC00D5"/>
    <w:rsid w:val="00AC1960"/>
    <w:rsid w:val="00AC1C94"/>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5A06"/>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3D0C"/>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0780D-7C73-4946-911D-559B1E33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3687</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7</cp:revision>
  <cp:lastPrinted>2024-06-05T10:33:00Z</cp:lastPrinted>
  <dcterms:created xsi:type="dcterms:W3CDTF">2025-05-30T11:35:00Z</dcterms:created>
  <dcterms:modified xsi:type="dcterms:W3CDTF">2025-08-06T08:35:00Z</dcterms:modified>
</cp:coreProperties>
</file>